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FC" w:rsidRPr="00F825FC" w:rsidRDefault="00F825FC" w:rsidP="00F825FC">
      <w:pPr>
        <w:jc w:val="center"/>
        <w:rPr>
          <w:b/>
        </w:rPr>
      </w:pPr>
      <w:r w:rsidRPr="00F825FC">
        <w:rPr>
          <w:b/>
        </w:rPr>
        <w:t>Andmed pereliikmete ja sissetulekute kohta</w:t>
      </w:r>
      <w:r>
        <w:rPr>
          <w:b/>
        </w:rPr>
        <w:t xml:space="preserve"> (lisa 3</w:t>
      </w:r>
      <w:bookmarkStart w:id="0" w:name="_GoBack"/>
      <w:bookmarkEnd w:id="0"/>
      <w:r>
        <w:rPr>
          <w:b/>
        </w:rPr>
        <w:t>)</w:t>
      </w:r>
    </w:p>
    <w:p w:rsidR="00F825FC" w:rsidRDefault="00F825FC"/>
    <w:tbl>
      <w:tblPr>
        <w:tblStyle w:val="Kontuurtabel"/>
        <w:tblW w:w="11908" w:type="dxa"/>
        <w:tblInd w:w="-1281" w:type="dxa"/>
        <w:tblLook w:val="04A0" w:firstRow="1" w:lastRow="0" w:firstColumn="1" w:lastColumn="0" w:noHBand="0" w:noVBand="1"/>
      </w:tblPr>
      <w:tblGrid>
        <w:gridCol w:w="1985"/>
        <w:gridCol w:w="3686"/>
        <w:gridCol w:w="4677"/>
        <w:gridCol w:w="1560"/>
      </w:tblGrid>
      <w:tr w:rsidR="00F825FC" w:rsidTr="00F825FC">
        <w:tc>
          <w:tcPr>
            <w:tcW w:w="1985" w:type="dxa"/>
          </w:tcPr>
          <w:p w:rsidR="00F825FC" w:rsidRDefault="00F825FC" w:rsidP="006A77B7">
            <w:pPr>
              <w:pStyle w:val="Loendilik"/>
              <w:ind w:left="0"/>
            </w:pPr>
            <w:r>
              <w:t>NIMI</w:t>
            </w:r>
          </w:p>
        </w:tc>
        <w:tc>
          <w:tcPr>
            <w:tcW w:w="3686" w:type="dxa"/>
          </w:tcPr>
          <w:p w:rsidR="00F825FC" w:rsidRDefault="00F825FC" w:rsidP="006A77B7">
            <w:pPr>
              <w:pStyle w:val="Loendilik"/>
              <w:ind w:left="0"/>
            </w:pPr>
            <w:r>
              <w:t>Õppeasutus/töökoht/töötu/pensionär</w:t>
            </w:r>
          </w:p>
        </w:tc>
        <w:tc>
          <w:tcPr>
            <w:tcW w:w="4677" w:type="dxa"/>
          </w:tcPr>
          <w:p w:rsidR="00F825FC" w:rsidRDefault="00F825FC" w:rsidP="006A77B7">
            <w:pPr>
              <w:pStyle w:val="Loendilik"/>
              <w:ind w:left="0"/>
            </w:pPr>
            <w:r>
              <w:t xml:space="preserve">SISSETULEKU LIIK </w:t>
            </w:r>
          </w:p>
          <w:p w:rsidR="00F825FC" w:rsidRDefault="00F825FC" w:rsidP="006A77B7">
            <w:r>
              <w:t>töötasu, haigushüvitis, töötu abiraha, toitjakaotuspension,</w:t>
            </w:r>
          </w:p>
          <w:p w:rsidR="00F825FC" w:rsidRDefault="00F825FC" w:rsidP="006A77B7">
            <w:pPr>
              <w:pStyle w:val="Loendilik"/>
              <w:ind w:left="0"/>
            </w:pPr>
            <w:r>
              <w:t>töövõimetuspension, vanaduspension, elatis, stipendium, vanemahüvitis, lastetoetus muu</w:t>
            </w:r>
          </w:p>
        </w:tc>
        <w:tc>
          <w:tcPr>
            <w:tcW w:w="1560" w:type="dxa"/>
          </w:tcPr>
          <w:p w:rsidR="00F825FC" w:rsidRDefault="00F825FC" w:rsidP="006A77B7">
            <w:pPr>
              <w:pStyle w:val="Loendilik"/>
              <w:ind w:left="0"/>
            </w:pPr>
            <w:r>
              <w:t>SISSETULEK EURODES TASUMISELE EELNENUD KUUL</w:t>
            </w:r>
          </w:p>
        </w:tc>
      </w:tr>
      <w:tr w:rsidR="00F825FC" w:rsidTr="00F825FC">
        <w:tc>
          <w:tcPr>
            <w:tcW w:w="1985" w:type="dxa"/>
          </w:tcPr>
          <w:p w:rsidR="00F825FC" w:rsidRDefault="00F825FC" w:rsidP="006A77B7">
            <w:pPr>
              <w:pStyle w:val="Loendilik"/>
              <w:ind w:left="0"/>
            </w:pPr>
            <w:r>
              <w:t>1.</w:t>
            </w:r>
          </w:p>
          <w:p w:rsidR="00F825FC" w:rsidRDefault="00F825FC" w:rsidP="006A77B7">
            <w:pPr>
              <w:pStyle w:val="Loendilik"/>
              <w:ind w:left="0"/>
            </w:pPr>
            <w:r>
              <w:t>2.</w:t>
            </w:r>
          </w:p>
          <w:p w:rsidR="00F825FC" w:rsidRDefault="00F825FC" w:rsidP="006A77B7">
            <w:pPr>
              <w:pStyle w:val="Loendilik"/>
              <w:ind w:left="0"/>
            </w:pPr>
            <w:r>
              <w:t>3.</w:t>
            </w:r>
          </w:p>
          <w:p w:rsidR="00F825FC" w:rsidRDefault="00F825FC" w:rsidP="006A77B7">
            <w:pPr>
              <w:pStyle w:val="Loendilik"/>
              <w:ind w:left="0"/>
            </w:pPr>
            <w:r>
              <w:t>4.</w:t>
            </w:r>
          </w:p>
          <w:p w:rsidR="00F825FC" w:rsidRDefault="00F825FC" w:rsidP="006A77B7">
            <w:pPr>
              <w:pStyle w:val="Loendilik"/>
              <w:ind w:left="0"/>
            </w:pPr>
            <w:r>
              <w:t>5.</w:t>
            </w:r>
          </w:p>
          <w:p w:rsidR="00F825FC" w:rsidRDefault="00F825FC" w:rsidP="006A77B7">
            <w:pPr>
              <w:pStyle w:val="Loendilik"/>
              <w:ind w:left="0"/>
            </w:pPr>
          </w:p>
        </w:tc>
        <w:tc>
          <w:tcPr>
            <w:tcW w:w="3686" w:type="dxa"/>
          </w:tcPr>
          <w:p w:rsidR="00F825FC" w:rsidRDefault="00F825FC" w:rsidP="00F825FC">
            <w:pPr>
              <w:pStyle w:val="Loendilik"/>
              <w:ind w:left="0"/>
            </w:pPr>
            <w:r>
              <w:t>1.</w:t>
            </w:r>
          </w:p>
          <w:p w:rsidR="00F825FC" w:rsidRDefault="00F825FC" w:rsidP="00F825FC">
            <w:pPr>
              <w:pStyle w:val="Loendilik"/>
              <w:ind w:left="0"/>
            </w:pPr>
            <w:r>
              <w:t>2.</w:t>
            </w:r>
          </w:p>
          <w:p w:rsidR="00F825FC" w:rsidRDefault="00F825FC" w:rsidP="00F825FC">
            <w:pPr>
              <w:pStyle w:val="Loendilik"/>
              <w:ind w:left="0"/>
            </w:pPr>
            <w:r>
              <w:t>3.</w:t>
            </w:r>
          </w:p>
          <w:p w:rsidR="00F825FC" w:rsidRDefault="00F825FC" w:rsidP="00F825FC">
            <w:pPr>
              <w:pStyle w:val="Loendilik"/>
              <w:ind w:left="0"/>
            </w:pPr>
            <w:r>
              <w:t>4.</w:t>
            </w:r>
          </w:p>
          <w:p w:rsidR="00F825FC" w:rsidRDefault="00F825FC" w:rsidP="006A77B7">
            <w:pPr>
              <w:pStyle w:val="Loendilik"/>
              <w:ind w:left="0"/>
            </w:pPr>
            <w:r>
              <w:t>5.</w:t>
            </w:r>
          </w:p>
          <w:p w:rsidR="00F825FC" w:rsidRDefault="00F825FC" w:rsidP="006A77B7">
            <w:pPr>
              <w:pStyle w:val="Loendilik"/>
              <w:ind w:left="0"/>
            </w:pPr>
          </w:p>
        </w:tc>
        <w:tc>
          <w:tcPr>
            <w:tcW w:w="4677" w:type="dxa"/>
          </w:tcPr>
          <w:p w:rsidR="00F825FC" w:rsidRDefault="00F825FC" w:rsidP="00F825FC">
            <w:pPr>
              <w:pStyle w:val="Loendilik"/>
              <w:ind w:left="0"/>
            </w:pPr>
            <w:r>
              <w:t>1.</w:t>
            </w:r>
          </w:p>
          <w:p w:rsidR="00F825FC" w:rsidRDefault="00F825FC" w:rsidP="00F825FC">
            <w:pPr>
              <w:pStyle w:val="Loendilik"/>
              <w:ind w:left="0"/>
            </w:pPr>
            <w:r>
              <w:t>2.</w:t>
            </w:r>
          </w:p>
          <w:p w:rsidR="00F825FC" w:rsidRDefault="00F825FC" w:rsidP="00F825FC">
            <w:pPr>
              <w:pStyle w:val="Loendilik"/>
              <w:ind w:left="0"/>
            </w:pPr>
            <w:r>
              <w:t>3.</w:t>
            </w:r>
          </w:p>
          <w:p w:rsidR="00F825FC" w:rsidRDefault="00F825FC" w:rsidP="00F825FC">
            <w:pPr>
              <w:pStyle w:val="Loendilik"/>
              <w:ind w:left="0"/>
            </w:pPr>
            <w:r>
              <w:t>4.</w:t>
            </w:r>
          </w:p>
          <w:p w:rsidR="00F825FC" w:rsidRDefault="00F825FC" w:rsidP="006A77B7">
            <w:pPr>
              <w:pStyle w:val="Loendilik"/>
              <w:ind w:left="0"/>
            </w:pPr>
            <w:r>
              <w:t>5.</w:t>
            </w:r>
          </w:p>
        </w:tc>
        <w:tc>
          <w:tcPr>
            <w:tcW w:w="1560" w:type="dxa"/>
          </w:tcPr>
          <w:p w:rsidR="00F825FC" w:rsidRDefault="00F825FC" w:rsidP="006A77B7">
            <w:pPr>
              <w:pStyle w:val="Loendilik"/>
              <w:ind w:left="0"/>
            </w:pPr>
          </w:p>
        </w:tc>
      </w:tr>
      <w:tr w:rsidR="00F825FC" w:rsidTr="00F825FC">
        <w:tc>
          <w:tcPr>
            <w:tcW w:w="1985" w:type="dxa"/>
          </w:tcPr>
          <w:p w:rsidR="00F825FC" w:rsidRDefault="00F825FC" w:rsidP="006A77B7">
            <w:pPr>
              <w:pStyle w:val="Loendilik"/>
              <w:ind w:left="0"/>
            </w:pPr>
            <w:r>
              <w:t>Kokku pereliikmeid</w:t>
            </w:r>
          </w:p>
        </w:tc>
        <w:tc>
          <w:tcPr>
            <w:tcW w:w="3686" w:type="dxa"/>
          </w:tcPr>
          <w:p w:rsidR="00F825FC" w:rsidRDefault="00F825FC" w:rsidP="006A77B7">
            <w:pPr>
              <w:pStyle w:val="Loendilik"/>
              <w:ind w:left="0"/>
            </w:pPr>
          </w:p>
        </w:tc>
        <w:tc>
          <w:tcPr>
            <w:tcW w:w="4677" w:type="dxa"/>
          </w:tcPr>
          <w:p w:rsidR="00F825FC" w:rsidRDefault="00F825FC" w:rsidP="006A77B7">
            <w:pPr>
              <w:pStyle w:val="Loendilik"/>
              <w:ind w:left="0"/>
            </w:pPr>
          </w:p>
        </w:tc>
        <w:tc>
          <w:tcPr>
            <w:tcW w:w="1560" w:type="dxa"/>
          </w:tcPr>
          <w:p w:rsidR="00F825FC" w:rsidRDefault="00F825FC" w:rsidP="006A77B7">
            <w:pPr>
              <w:pStyle w:val="Loendilik"/>
              <w:ind w:left="0"/>
            </w:pPr>
            <w:r>
              <w:t>Kokku sissetulek eurodes</w:t>
            </w:r>
          </w:p>
        </w:tc>
      </w:tr>
    </w:tbl>
    <w:p w:rsidR="00F825FC" w:rsidRDefault="00F825FC"/>
    <w:sectPr w:rsidR="00F825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C"/>
    <w:rsid w:val="00200D25"/>
    <w:rsid w:val="002549FE"/>
    <w:rsid w:val="00786549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E9A5"/>
  <w15:chartTrackingRefBased/>
  <w15:docId w15:val="{193C924A-6AF7-4A30-B000-9447042F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825FC"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825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8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Ketlin</dc:creator>
  <cp:keywords/>
  <dc:description/>
  <cp:lastModifiedBy>Ketlin</cp:lastModifiedBy>
  <cp:revision>1</cp:revision>
  <dcterms:created xsi:type="dcterms:W3CDTF">2019-10-17T13:23:00Z</dcterms:created>
  <dcterms:modified xsi:type="dcterms:W3CDTF">2019-10-17T13:30:00Z</dcterms:modified>
</cp:coreProperties>
</file>